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2EFD9" w:themeColor="accent6" w:themeTint="33"/>
  <w:body>
    <w:p w:rsidR="000A14F3" w:rsidRDefault="00774F7C" w:rsidP="00920483">
      <w:pPr>
        <w:jc w:val="right"/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0FB60" wp14:editId="06E84654">
                <wp:simplePos x="0" y="0"/>
                <wp:positionH relativeFrom="column">
                  <wp:posOffset>2602509</wp:posOffset>
                </wp:positionH>
                <wp:positionV relativeFrom="paragraph">
                  <wp:posOffset>2097761</wp:posOffset>
                </wp:positionV>
                <wp:extent cx="4884420" cy="7315200"/>
                <wp:effectExtent l="0" t="0" r="1143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4420" cy="7315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0A34" w:rsidRPr="00795B6B" w:rsidRDefault="00000A34" w:rsidP="00000A34">
                            <w:pPr>
                              <w:pStyle w:val="Heading3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</w:pPr>
                            <w:r w:rsidRPr="00795B6B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  <w:t xml:space="preserve">Job </w:t>
                            </w:r>
                            <w:bookmarkStart w:id="0" w:name="_GoBack"/>
                            <w:bookmarkEnd w:id="0"/>
                            <w:r w:rsidR="00F52B1C" w:rsidRPr="00795B6B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  <w:t>Specification:</w:t>
                            </w:r>
                          </w:p>
                          <w:p w:rsidR="00774F7C" w:rsidRDefault="00774F7C" w:rsidP="005B4855">
                            <w:pPr>
                              <w:pStyle w:val="BodyTextIndent2"/>
                              <w:ind w:left="1134" w:hanging="567"/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4"/>
                              </w:rPr>
                              <w:t xml:space="preserve">   </w:t>
                            </w:r>
                          </w:p>
                          <w:p w:rsidR="005B4855" w:rsidRPr="005B4855" w:rsidRDefault="005B4855" w:rsidP="005B4855">
                            <w:pPr>
                              <w:tabs>
                                <w:tab w:val="num" w:pos="1418"/>
                              </w:tabs>
                              <w:ind w:left="1134" w:hanging="567"/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</w:rPr>
                            </w:pPr>
                            <w:r w:rsidRPr="005B4855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</w:rPr>
                              <w:t>D&amp;WO Well Control Expert shall:</w:t>
                            </w:r>
                          </w:p>
                          <w:p w:rsidR="005B4855" w:rsidRPr="005B4855" w:rsidRDefault="005B4855" w:rsidP="005B4855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num" w:pos="1418"/>
                              </w:tabs>
                              <w:ind w:left="1134" w:hanging="567"/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</w:rPr>
                            </w:pPr>
                            <w:r w:rsidRPr="005B4855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</w:rPr>
                              <w:t>Conduct high level and advanced training school in Well Control for Saudi Aramco D&amp;WO operations. Prepare professional well control curriculum for all levels of training.</w:t>
                            </w:r>
                          </w:p>
                          <w:p w:rsidR="005B4855" w:rsidRPr="005B4855" w:rsidRDefault="005B4855" w:rsidP="005B4855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num" w:pos="1418"/>
                              </w:tabs>
                              <w:ind w:left="1134" w:hanging="567"/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</w:rPr>
                            </w:pPr>
                            <w:r w:rsidRPr="005B4855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</w:rPr>
                              <w:t>Provides expert advice and assistance on well control training as International Association of Drilling Contractors (IADC) &amp; International Well Control Forum (IWCF) Certified Well Control (WC) instructor and assessor.</w:t>
                            </w:r>
                          </w:p>
                          <w:p w:rsidR="005B4855" w:rsidRPr="005B4855" w:rsidRDefault="005B4855" w:rsidP="005B4855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num" w:pos="1418"/>
                              </w:tabs>
                              <w:ind w:left="1134" w:hanging="567"/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</w:rPr>
                            </w:pPr>
                            <w:r w:rsidRPr="005B4855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</w:rPr>
                              <w:t>Run and handle well control curriculum for all levels of training.</w:t>
                            </w:r>
                          </w:p>
                          <w:p w:rsidR="005B4855" w:rsidRPr="005B4855" w:rsidRDefault="005B4855" w:rsidP="005B4855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num" w:pos="1418"/>
                              </w:tabs>
                              <w:ind w:left="1134" w:hanging="567"/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</w:rPr>
                            </w:pPr>
                            <w:r w:rsidRPr="005B4855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</w:rPr>
                              <w:t>Prepare competency map for the skilled field professionals in terms of technical knowledge and Well Control handling.</w:t>
                            </w:r>
                          </w:p>
                          <w:p w:rsidR="005B4855" w:rsidRPr="005B4855" w:rsidRDefault="005B4855" w:rsidP="005B4855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num" w:pos="1418"/>
                              </w:tabs>
                              <w:ind w:left="1134" w:hanging="567"/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</w:rPr>
                            </w:pPr>
                            <w:r w:rsidRPr="005B4855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</w:rPr>
                              <w:t>Conduct well control assessment tests, prepare/review D&amp;WO manuals, train and develops SAUDI ARAMCO engineers and operating personnel in his area of expertise.</w:t>
                            </w:r>
                          </w:p>
                          <w:p w:rsidR="005B4855" w:rsidRPr="005B4855" w:rsidRDefault="005B4855" w:rsidP="005B4855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num" w:pos="1418"/>
                              </w:tabs>
                              <w:ind w:left="1134" w:hanging="567"/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</w:rPr>
                            </w:pPr>
                            <w:r w:rsidRPr="005B4855">
                              <w:rPr>
                                <w:rFonts w:ascii="Arial" w:eastAsia="Times New Roman" w:hAnsi="Arial" w:cs="Arial"/>
                                <w:sz w:val="18"/>
                                <w:szCs w:val="24"/>
                              </w:rPr>
                              <w:t>Performs other miscellaneous duties as assigned by the Unit Supervisor or Division Head to who he reports.</w:t>
                            </w:r>
                          </w:p>
                          <w:p w:rsidR="00920483" w:rsidRPr="00920483" w:rsidRDefault="00920483" w:rsidP="005B4855">
                            <w:pPr>
                              <w:tabs>
                                <w:tab w:val="num" w:pos="1418"/>
                              </w:tabs>
                              <w:ind w:left="1843" w:hanging="1701"/>
                            </w:pPr>
                          </w:p>
                          <w:p w:rsidR="00775DE5" w:rsidRPr="00795B6B" w:rsidRDefault="00775DE5" w:rsidP="005B4855">
                            <w:pPr>
                              <w:pStyle w:val="Heading3"/>
                              <w:tabs>
                                <w:tab w:val="left" w:pos="1701"/>
                              </w:tabs>
                              <w:spacing w:before="0"/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</w:pPr>
                            <w:r w:rsidRPr="00795B6B">
                              <w:rPr>
                                <w:rFonts w:asciiTheme="minorHAnsi" w:hAnsiTheme="minorHAnsi" w:cs="Arial"/>
                                <w:b/>
                                <w:color w:val="FFFFFF" w:themeColor="background1"/>
                                <w:sz w:val="28"/>
                                <w:szCs w:val="22"/>
                              </w:rPr>
                              <w:t>Qualification:</w:t>
                            </w:r>
                          </w:p>
                          <w:p w:rsidR="005B4855" w:rsidRPr="005B4855" w:rsidRDefault="005B4855" w:rsidP="005B4855">
                            <w:pPr>
                              <w:numPr>
                                <w:ilvl w:val="0"/>
                                <w:numId w:val="7"/>
                              </w:numPr>
                              <w:ind w:left="1134" w:hanging="567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</w:pPr>
                            <w:r w:rsidRPr="005B4855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>Engineering Degree will be highly considered.</w:t>
                            </w:r>
                          </w:p>
                          <w:p w:rsidR="005B4855" w:rsidRPr="005B4855" w:rsidRDefault="005B4855" w:rsidP="005B4855">
                            <w:pPr>
                              <w:numPr>
                                <w:ilvl w:val="0"/>
                                <w:numId w:val="7"/>
                              </w:numPr>
                              <w:ind w:left="1134" w:hanging="567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</w:pPr>
                            <w:r w:rsidRPr="005B4855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>Intensive industry training including appropriate specialized courses and seminars with the diploma education will be considered.</w:t>
                            </w:r>
                          </w:p>
                          <w:p w:rsidR="005B4855" w:rsidRPr="005B4855" w:rsidRDefault="005B4855" w:rsidP="005B4855">
                            <w:pPr>
                              <w:numPr>
                                <w:ilvl w:val="0"/>
                                <w:numId w:val="7"/>
                              </w:numPr>
                              <w:ind w:left="1134" w:hanging="567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</w:pPr>
                            <w:r w:rsidRPr="005B4855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>At least 3 years’ experience as WC Instructor in the internationally recognized training institute.</w:t>
                            </w:r>
                          </w:p>
                          <w:p w:rsidR="005B4855" w:rsidRPr="005B4855" w:rsidRDefault="005B4855" w:rsidP="005B4855">
                            <w:pPr>
                              <w:numPr>
                                <w:ilvl w:val="0"/>
                                <w:numId w:val="7"/>
                              </w:numPr>
                              <w:ind w:left="1134" w:hanging="567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</w:pPr>
                            <w:r w:rsidRPr="005B4855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>Familiar with the Well Control Competency Program for D&amp;WO personnel.</w:t>
                            </w:r>
                          </w:p>
                          <w:p w:rsidR="005B4855" w:rsidRPr="005B4855" w:rsidRDefault="005B4855" w:rsidP="005B4855">
                            <w:pPr>
                              <w:numPr>
                                <w:ilvl w:val="0"/>
                                <w:numId w:val="7"/>
                              </w:numPr>
                              <w:ind w:left="1134" w:hanging="567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</w:pPr>
                            <w:r w:rsidRPr="005B4855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>Expertise in handling DS 6000 DS 5000 &amp; DS 20 simulators</w:t>
                            </w:r>
                          </w:p>
                          <w:p w:rsidR="005B4855" w:rsidRPr="005B4855" w:rsidRDefault="005B4855" w:rsidP="005B4855">
                            <w:pPr>
                              <w:numPr>
                                <w:ilvl w:val="0"/>
                                <w:numId w:val="7"/>
                              </w:numPr>
                              <w:ind w:left="1134" w:hanging="567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</w:pPr>
                            <w:r w:rsidRPr="005B4855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>Extensive field experience as Driller-Tool-Pusher (highly recommended).</w:t>
                            </w:r>
                          </w:p>
                          <w:p w:rsidR="005B4855" w:rsidRPr="005B4855" w:rsidRDefault="005B4855" w:rsidP="005B4855">
                            <w:pPr>
                              <w:numPr>
                                <w:ilvl w:val="0"/>
                                <w:numId w:val="7"/>
                              </w:numPr>
                              <w:ind w:left="1134" w:hanging="567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</w:pPr>
                            <w:r w:rsidRPr="005B4855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>Experience in preparing curriculum and training materials.</w:t>
                            </w:r>
                          </w:p>
                          <w:p w:rsidR="005B4855" w:rsidRPr="005B4855" w:rsidRDefault="005B4855" w:rsidP="005B4855">
                            <w:pPr>
                              <w:numPr>
                                <w:ilvl w:val="0"/>
                                <w:numId w:val="7"/>
                              </w:numPr>
                              <w:ind w:left="1134" w:hanging="567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</w:pPr>
                            <w:r w:rsidRPr="005B4855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>Excellent written and oral command in English language and communication skills.</w:t>
                            </w:r>
                          </w:p>
                          <w:p w:rsidR="005B4855" w:rsidRPr="005B4855" w:rsidRDefault="005B4855" w:rsidP="005B4855">
                            <w:pPr>
                              <w:numPr>
                                <w:ilvl w:val="0"/>
                                <w:numId w:val="7"/>
                              </w:numPr>
                              <w:ind w:left="1134" w:hanging="567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</w:pPr>
                            <w:r w:rsidRPr="005B4855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  <w:t>High experience (at least 5 years) in all Drilling &amp; Work over Operations.</w:t>
                            </w:r>
                          </w:p>
                          <w:p w:rsidR="00775DE5" w:rsidRPr="005B4855" w:rsidRDefault="00775DE5" w:rsidP="005B4855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04.9pt;margin-top:165.2pt;width:384.6pt;height:8in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" fillcolor="#323e4f [2415]" strokecolor="#1f4d78 [1604]" strokeweight="1pt">
                <v:textbox>
                  <w:txbxContent>
                    <w:p w:rsidR="00000A34" w:rsidRPr="00795B6B" w:rsidRDefault="00000A34" w:rsidP="00000A34">
                      <w:pPr>
                        <w:pStyle w:val="Heading3"/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8"/>
                          <w:szCs w:val="22"/>
                        </w:rPr>
                      </w:pPr>
                      <w:r w:rsidRPr="00795B6B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8"/>
                          <w:szCs w:val="22"/>
                        </w:rPr>
                        <w:t xml:space="preserve">Job </w:t>
                      </w:r>
                      <w:bookmarkStart w:id="1" w:name="_GoBack"/>
                      <w:bookmarkEnd w:id="1"/>
                      <w:r w:rsidR="00F52B1C" w:rsidRPr="00795B6B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8"/>
                          <w:szCs w:val="22"/>
                        </w:rPr>
                        <w:t>Specification:</w:t>
                      </w:r>
                    </w:p>
                    <w:p w:rsidR="00774F7C" w:rsidRDefault="00774F7C" w:rsidP="005B4855">
                      <w:pPr>
                        <w:pStyle w:val="BodyTextIndent2"/>
                        <w:ind w:left="1134" w:hanging="567"/>
                        <w:rPr>
                          <w:rFonts w:ascii="Arial" w:hAnsi="Arial" w:cs="Arial"/>
                          <w:sz w:val="18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4"/>
                        </w:rPr>
                        <w:t xml:space="preserve">   </w:t>
                      </w:r>
                    </w:p>
                    <w:p w:rsidR="005B4855" w:rsidRPr="005B4855" w:rsidRDefault="005B4855" w:rsidP="005B4855">
                      <w:pPr>
                        <w:tabs>
                          <w:tab w:val="num" w:pos="1418"/>
                        </w:tabs>
                        <w:ind w:left="1134" w:hanging="567"/>
                        <w:rPr>
                          <w:rFonts w:ascii="Arial" w:eastAsia="Times New Roman" w:hAnsi="Arial" w:cs="Arial"/>
                          <w:sz w:val="18"/>
                          <w:szCs w:val="24"/>
                        </w:rPr>
                      </w:pPr>
                      <w:r w:rsidRPr="005B4855">
                        <w:rPr>
                          <w:rFonts w:ascii="Arial" w:eastAsia="Times New Roman" w:hAnsi="Arial" w:cs="Arial"/>
                          <w:sz w:val="18"/>
                          <w:szCs w:val="24"/>
                        </w:rPr>
                        <w:t>D&amp;WO Well Control Expert shall:</w:t>
                      </w:r>
                    </w:p>
                    <w:p w:rsidR="005B4855" w:rsidRPr="005B4855" w:rsidRDefault="005B4855" w:rsidP="005B4855">
                      <w:pPr>
                        <w:numPr>
                          <w:ilvl w:val="2"/>
                          <w:numId w:val="6"/>
                        </w:numPr>
                        <w:tabs>
                          <w:tab w:val="num" w:pos="1418"/>
                        </w:tabs>
                        <w:ind w:left="1134" w:hanging="567"/>
                        <w:rPr>
                          <w:rFonts w:ascii="Arial" w:eastAsia="Times New Roman" w:hAnsi="Arial" w:cs="Arial"/>
                          <w:sz w:val="18"/>
                          <w:szCs w:val="24"/>
                        </w:rPr>
                      </w:pPr>
                      <w:r w:rsidRPr="005B4855">
                        <w:rPr>
                          <w:rFonts w:ascii="Arial" w:eastAsia="Times New Roman" w:hAnsi="Arial" w:cs="Arial"/>
                          <w:sz w:val="18"/>
                          <w:szCs w:val="24"/>
                        </w:rPr>
                        <w:t>Conduct high level and advanced training school in Well Control for Saudi Aramco D&amp;WO operations. Prepare professional well control curriculum for all levels of training.</w:t>
                      </w:r>
                    </w:p>
                    <w:p w:rsidR="005B4855" w:rsidRPr="005B4855" w:rsidRDefault="005B4855" w:rsidP="005B4855">
                      <w:pPr>
                        <w:numPr>
                          <w:ilvl w:val="2"/>
                          <w:numId w:val="6"/>
                        </w:numPr>
                        <w:tabs>
                          <w:tab w:val="num" w:pos="1418"/>
                        </w:tabs>
                        <w:ind w:left="1134" w:hanging="567"/>
                        <w:rPr>
                          <w:rFonts w:ascii="Arial" w:eastAsia="Times New Roman" w:hAnsi="Arial" w:cs="Arial"/>
                          <w:sz w:val="18"/>
                          <w:szCs w:val="24"/>
                        </w:rPr>
                      </w:pPr>
                      <w:r w:rsidRPr="005B4855">
                        <w:rPr>
                          <w:rFonts w:ascii="Arial" w:eastAsia="Times New Roman" w:hAnsi="Arial" w:cs="Arial"/>
                          <w:sz w:val="18"/>
                          <w:szCs w:val="24"/>
                        </w:rPr>
                        <w:t>Provides expert advice and assistance on well control training as International Association of Drilling Contractors (IADC) &amp; International Well Control Forum (IWCF) Certified Well Control (WC) instructor and assessor.</w:t>
                      </w:r>
                    </w:p>
                    <w:p w:rsidR="005B4855" w:rsidRPr="005B4855" w:rsidRDefault="005B4855" w:rsidP="005B4855">
                      <w:pPr>
                        <w:numPr>
                          <w:ilvl w:val="2"/>
                          <w:numId w:val="6"/>
                        </w:numPr>
                        <w:tabs>
                          <w:tab w:val="num" w:pos="1418"/>
                        </w:tabs>
                        <w:ind w:left="1134" w:hanging="567"/>
                        <w:rPr>
                          <w:rFonts w:ascii="Arial" w:eastAsia="Times New Roman" w:hAnsi="Arial" w:cs="Arial"/>
                          <w:sz w:val="18"/>
                          <w:szCs w:val="24"/>
                        </w:rPr>
                      </w:pPr>
                      <w:r w:rsidRPr="005B4855">
                        <w:rPr>
                          <w:rFonts w:ascii="Arial" w:eastAsia="Times New Roman" w:hAnsi="Arial" w:cs="Arial"/>
                          <w:sz w:val="18"/>
                          <w:szCs w:val="24"/>
                        </w:rPr>
                        <w:t>Run and handle well control curriculum for all levels of training.</w:t>
                      </w:r>
                    </w:p>
                    <w:p w:rsidR="005B4855" w:rsidRPr="005B4855" w:rsidRDefault="005B4855" w:rsidP="005B4855">
                      <w:pPr>
                        <w:numPr>
                          <w:ilvl w:val="2"/>
                          <w:numId w:val="6"/>
                        </w:numPr>
                        <w:tabs>
                          <w:tab w:val="num" w:pos="1418"/>
                        </w:tabs>
                        <w:ind w:left="1134" w:hanging="567"/>
                        <w:rPr>
                          <w:rFonts w:ascii="Arial" w:eastAsia="Times New Roman" w:hAnsi="Arial" w:cs="Arial"/>
                          <w:sz w:val="18"/>
                          <w:szCs w:val="24"/>
                        </w:rPr>
                      </w:pPr>
                      <w:r w:rsidRPr="005B4855">
                        <w:rPr>
                          <w:rFonts w:ascii="Arial" w:eastAsia="Times New Roman" w:hAnsi="Arial" w:cs="Arial"/>
                          <w:sz w:val="18"/>
                          <w:szCs w:val="24"/>
                        </w:rPr>
                        <w:t>Prepare competency map for the skilled field professionals in terms of technical knowledge and Well Control handling.</w:t>
                      </w:r>
                    </w:p>
                    <w:p w:rsidR="005B4855" w:rsidRPr="005B4855" w:rsidRDefault="005B4855" w:rsidP="005B4855">
                      <w:pPr>
                        <w:numPr>
                          <w:ilvl w:val="2"/>
                          <w:numId w:val="6"/>
                        </w:numPr>
                        <w:tabs>
                          <w:tab w:val="num" w:pos="1418"/>
                        </w:tabs>
                        <w:ind w:left="1134" w:hanging="567"/>
                        <w:rPr>
                          <w:rFonts w:ascii="Arial" w:eastAsia="Times New Roman" w:hAnsi="Arial" w:cs="Arial"/>
                          <w:sz w:val="18"/>
                          <w:szCs w:val="24"/>
                        </w:rPr>
                      </w:pPr>
                      <w:r w:rsidRPr="005B4855">
                        <w:rPr>
                          <w:rFonts w:ascii="Arial" w:eastAsia="Times New Roman" w:hAnsi="Arial" w:cs="Arial"/>
                          <w:sz w:val="18"/>
                          <w:szCs w:val="24"/>
                        </w:rPr>
                        <w:t>Conduct well control assessment tests, prepare/review D&amp;WO manuals, train and develops SAUDI ARAMCO engineers and operating personnel in his area of expertise.</w:t>
                      </w:r>
                    </w:p>
                    <w:p w:rsidR="005B4855" w:rsidRPr="005B4855" w:rsidRDefault="005B4855" w:rsidP="005B4855">
                      <w:pPr>
                        <w:numPr>
                          <w:ilvl w:val="2"/>
                          <w:numId w:val="6"/>
                        </w:numPr>
                        <w:tabs>
                          <w:tab w:val="num" w:pos="1418"/>
                        </w:tabs>
                        <w:ind w:left="1134" w:hanging="567"/>
                        <w:rPr>
                          <w:rFonts w:ascii="Arial" w:eastAsia="Times New Roman" w:hAnsi="Arial" w:cs="Arial"/>
                          <w:sz w:val="18"/>
                          <w:szCs w:val="24"/>
                        </w:rPr>
                      </w:pPr>
                      <w:r w:rsidRPr="005B4855">
                        <w:rPr>
                          <w:rFonts w:ascii="Arial" w:eastAsia="Times New Roman" w:hAnsi="Arial" w:cs="Arial"/>
                          <w:sz w:val="18"/>
                          <w:szCs w:val="24"/>
                        </w:rPr>
                        <w:t>Performs other miscellaneous duties as assigned by the Unit Supervisor or Division Head to who he reports.</w:t>
                      </w:r>
                    </w:p>
                    <w:p w:rsidR="00920483" w:rsidRPr="00920483" w:rsidRDefault="00920483" w:rsidP="005B4855">
                      <w:pPr>
                        <w:tabs>
                          <w:tab w:val="num" w:pos="1418"/>
                        </w:tabs>
                        <w:ind w:left="1843" w:hanging="1701"/>
                      </w:pPr>
                    </w:p>
                    <w:p w:rsidR="00775DE5" w:rsidRPr="00795B6B" w:rsidRDefault="00775DE5" w:rsidP="005B4855">
                      <w:pPr>
                        <w:pStyle w:val="Heading3"/>
                        <w:tabs>
                          <w:tab w:val="left" w:pos="1701"/>
                        </w:tabs>
                        <w:spacing w:before="0"/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8"/>
                          <w:szCs w:val="22"/>
                        </w:rPr>
                      </w:pPr>
                      <w:r w:rsidRPr="00795B6B">
                        <w:rPr>
                          <w:rFonts w:asciiTheme="minorHAnsi" w:hAnsiTheme="minorHAnsi" w:cs="Arial"/>
                          <w:b/>
                          <w:color w:val="FFFFFF" w:themeColor="background1"/>
                          <w:sz w:val="28"/>
                          <w:szCs w:val="22"/>
                        </w:rPr>
                        <w:t>Qualification:</w:t>
                      </w:r>
                    </w:p>
                    <w:p w:rsidR="005B4855" w:rsidRPr="005B4855" w:rsidRDefault="005B4855" w:rsidP="005B4855">
                      <w:pPr>
                        <w:numPr>
                          <w:ilvl w:val="0"/>
                          <w:numId w:val="7"/>
                        </w:numPr>
                        <w:ind w:left="1134" w:hanging="567"/>
                        <w:rPr>
                          <w:rFonts w:ascii="Arial" w:hAnsi="Arial" w:cs="Arial"/>
                          <w:color w:val="FFFFFF" w:themeColor="background1"/>
                          <w:sz w:val="18"/>
                        </w:rPr>
                      </w:pPr>
                      <w:r w:rsidRPr="005B4855">
                        <w:rPr>
                          <w:rFonts w:ascii="Arial" w:hAnsi="Arial" w:cs="Arial"/>
                          <w:color w:val="FFFFFF" w:themeColor="background1"/>
                          <w:sz w:val="18"/>
                        </w:rPr>
                        <w:t>Engineering Degree will be highly considered.</w:t>
                      </w:r>
                    </w:p>
                    <w:p w:rsidR="005B4855" w:rsidRPr="005B4855" w:rsidRDefault="005B4855" w:rsidP="005B4855">
                      <w:pPr>
                        <w:numPr>
                          <w:ilvl w:val="0"/>
                          <w:numId w:val="7"/>
                        </w:numPr>
                        <w:ind w:left="1134" w:hanging="567"/>
                        <w:rPr>
                          <w:rFonts w:ascii="Arial" w:hAnsi="Arial" w:cs="Arial"/>
                          <w:color w:val="FFFFFF" w:themeColor="background1"/>
                          <w:sz w:val="18"/>
                        </w:rPr>
                      </w:pPr>
                      <w:r w:rsidRPr="005B4855">
                        <w:rPr>
                          <w:rFonts w:ascii="Arial" w:hAnsi="Arial" w:cs="Arial"/>
                          <w:color w:val="FFFFFF" w:themeColor="background1"/>
                          <w:sz w:val="18"/>
                        </w:rPr>
                        <w:t>Intensive industry training including appropriate specialized courses and seminars with the diploma education will be considered.</w:t>
                      </w:r>
                    </w:p>
                    <w:p w:rsidR="005B4855" w:rsidRPr="005B4855" w:rsidRDefault="005B4855" w:rsidP="005B4855">
                      <w:pPr>
                        <w:numPr>
                          <w:ilvl w:val="0"/>
                          <w:numId w:val="7"/>
                        </w:numPr>
                        <w:ind w:left="1134" w:hanging="567"/>
                        <w:rPr>
                          <w:rFonts w:ascii="Arial" w:hAnsi="Arial" w:cs="Arial"/>
                          <w:color w:val="FFFFFF" w:themeColor="background1"/>
                          <w:sz w:val="18"/>
                        </w:rPr>
                      </w:pPr>
                      <w:r w:rsidRPr="005B4855">
                        <w:rPr>
                          <w:rFonts w:ascii="Arial" w:hAnsi="Arial" w:cs="Arial"/>
                          <w:color w:val="FFFFFF" w:themeColor="background1"/>
                          <w:sz w:val="18"/>
                        </w:rPr>
                        <w:t>At least 3 years’ experience as WC Instructor in the internationally recognized training institute.</w:t>
                      </w:r>
                    </w:p>
                    <w:p w:rsidR="005B4855" w:rsidRPr="005B4855" w:rsidRDefault="005B4855" w:rsidP="005B4855">
                      <w:pPr>
                        <w:numPr>
                          <w:ilvl w:val="0"/>
                          <w:numId w:val="7"/>
                        </w:numPr>
                        <w:ind w:left="1134" w:hanging="567"/>
                        <w:rPr>
                          <w:rFonts w:ascii="Arial" w:hAnsi="Arial" w:cs="Arial"/>
                          <w:color w:val="FFFFFF" w:themeColor="background1"/>
                          <w:sz w:val="18"/>
                        </w:rPr>
                      </w:pPr>
                      <w:r w:rsidRPr="005B4855">
                        <w:rPr>
                          <w:rFonts w:ascii="Arial" w:hAnsi="Arial" w:cs="Arial"/>
                          <w:color w:val="FFFFFF" w:themeColor="background1"/>
                          <w:sz w:val="18"/>
                        </w:rPr>
                        <w:t>Familiar with the Well Control Competency Program for D&amp;WO personnel.</w:t>
                      </w:r>
                    </w:p>
                    <w:p w:rsidR="005B4855" w:rsidRPr="005B4855" w:rsidRDefault="005B4855" w:rsidP="005B4855">
                      <w:pPr>
                        <w:numPr>
                          <w:ilvl w:val="0"/>
                          <w:numId w:val="7"/>
                        </w:numPr>
                        <w:ind w:left="1134" w:hanging="567"/>
                        <w:rPr>
                          <w:rFonts w:ascii="Arial" w:hAnsi="Arial" w:cs="Arial"/>
                          <w:color w:val="FFFFFF" w:themeColor="background1"/>
                          <w:sz w:val="18"/>
                        </w:rPr>
                      </w:pPr>
                      <w:r w:rsidRPr="005B4855">
                        <w:rPr>
                          <w:rFonts w:ascii="Arial" w:hAnsi="Arial" w:cs="Arial"/>
                          <w:color w:val="FFFFFF" w:themeColor="background1"/>
                          <w:sz w:val="18"/>
                        </w:rPr>
                        <w:t>Expertise in handling DS 6000 DS 5000 &amp; DS 20 simulators</w:t>
                      </w:r>
                    </w:p>
                    <w:p w:rsidR="005B4855" w:rsidRPr="005B4855" w:rsidRDefault="005B4855" w:rsidP="005B4855">
                      <w:pPr>
                        <w:numPr>
                          <w:ilvl w:val="0"/>
                          <w:numId w:val="7"/>
                        </w:numPr>
                        <w:ind w:left="1134" w:hanging="567"/>
                        <w:rPr>
                          <w:rFonts w:ascii="Arial" w:hAnsi="Arial" w:cs="Arial"/>
                          <w:color w:val="FFFFFF" w:themeColor="background1"/>
                          <w:sz w:val="18"/>
                        </w:rPr>
                      </w:pPr>
                      <w:r w:rsidRPr="005B4855">
                        <w:rPr>
                          <w:rFonts w:ascii="Arial" w:hAnsi="Arial" w:cs="Arial"/>
                          <w:color w:val="FFFFFF" w:themeColor="background1"/>
                          <w:sz w:val="18"/>
                        </w:rPr>
                        <w:t>Extensive field experience as Driller-Tool-Pusher (highly recommended).</w:t>
                      </w:r>
                    </w:p>
                    <w:p w:rsidR="005B4855" w:rsidRPr="005B4855" w:rsidRDefault="005B4855" w:rsidP="005B4855">
                      <w:pPr>
                        <w:numPr>
                          <w:ilvl w:val="0"/>
                          <w:numId w:val="7"/>
                        </w:numPr>
                        <w:ind w:left="1134" w:hanging="567"/>
                        <w:rPr>
                          <w:rFonts w:ascii="Arial" w:hAnsi="Arial" w:cs="Arial"/>
                          <w:color w:val="FFFFFF" w:themeColor="background1"/>
                          <w:sz w:val="18"/>
                        </w:rPr>
                      </w:pPr>
                      <w:r w:rsidRPr="005B4855">
                        <w:rPr>
                          <w:rFonts w:ascii="Arial" w:hAnsi="Arial" w:cs="Arial"/>
                          <w:color w:val="FFFFFF" w:themeColor="background1"/>
                          <w:sz w:val="18"/>
                        </w:rPr>
                        <w:t>Experience in preparing curriculum and training materials.</w:t>
                      </w:r>
                    </w:p>
                    <w:p w:rsidR="005B4855" w:rsidRPr="005B4855" w:rsidRDefault="005B4855" w:rsidP="005B4855">
                      <w:pPr>
                        <w:numPr>
                          <w:ilvl w:val="0"/>
                          <w:numId w:val="7"/>
                        </w:numPr>
                        <w:ind w:left="1134" w:hanging="567"/>
                        <w:rPr>
                          <w:rFonts w:ascii="Arial" w:hAnsi="Arial" w:cs="Arial"/>
                          <w:color w:val="FFFFFF" w:themeColor="background1"/>
                          <w:sz w:val="18"/>
                        </w:rPr>
                      </w:pPr>
                      <w:r w:rsidRPr="005B4855">
                        <w:rPr>
                          <w:rFonts w:ascii="Arial" w:hAnsi="Arial" w:cs="Arial"/>
                          <w:color w:val="FFFFFF" w:themeColor="background1"/>
                          <w:sz w:val="18"/>
                        </w:rPr>
                        <w:t>Excellent written and oral command in English language and communication skills.</w:t>
                      </w:r>
                    </w:p>
                    <w:p w:rsidR="005B4855" w:rsidRPr="005B4855" w:rsidRDefault="005B4855" w:rsidP="005B4855">
                      <w:pPr>
                        <w:numPr>
                          <w:ilvl w:val="0"/>
                          <w:numId w:val="7"/>
                        </w:numPr>
                        <w:ind w:left="1134" w:hanging="567"/>
                        <w:rPr>
                          <w:rFonts w:ascii="Arial" w:hAnsi="Arial" w:cs="Arial"/>
                          <w:color w:val="FFFFFF" w:themeColor="background1"/>
                          <w:sz w:val="18"/>
                        </w:rPr>
                      </w:pPr>
                      <w:r w:rsidRPr="005B4855">
                        <w:rPr>
                          <w:rFonts w:ascii="Arial" w:hAnsi="Arial" w:cs="Arial"/>
                          <w:color w:val="FFFFFF" w:themeColor="background1"/>
                          <w:sz w:val="18"/>
                        </w:rPr>
                        <w:t>High experience (at least 5 years) in all Drilling &amp; Work over Operations.</w:t>
                      </w:r>
                    </w:p>
                    <w:p w:rsidR="00775DE5" w:rsidRPr="005B4855" w:rsidRDefault="00775DE5" w:rsidP="005B4855">
                      <w:pPr>
                        <w:rPr>
                          <w:rFonts w:ascii="Arial" w:hAnsi="Arial" w:cs="Arial"/>
                          <w:color w:val="FFFFFF" w:themeColor="background1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23E69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07C151" wp14:editId="19903684">
                <wp:simplePos x="0" y="0"/>
                <wp:positionH relativeFrom="column">
                  <wp:posOffset>122657</wp:posOffset>
                </wp:positionH>
                <wp:positionV relativeFrom="paragraph">
                  <wp:posOffset>6457620</wp:posOffset>
                </wp:positionV>
                <wp:extent cx="2444750" cy="2319731"/>
                <wp:effectExtent l="0" t="0" r="0" b="44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231973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  <w:t>Contact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Send you Cv’s to </w:t>
                            </w:r>
                            <w:hyperlink r:id="rId6" w:history="1">
                              <w:r w:rsidRPr="00920483">
                                <w:rPr>
                                  <w:rStyle w:val="Hyperlink"/>
                                  <w:b/>
                                  <w:bCs/>
                                  <w:noProof/>
                                  <w:color w:val="44546A" w:themeColor="text2"/>
                                  <w:sz w:val="18"/>
                                  <w:szCs w:val="18"/>
                                  <w:lang w:eastAsia="en-IN"/>
                                </w:rPr>
                                <w:t>hr@mazco.com.sa</w:t>
                              </w:r>
                            </w:hyperlink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Post Box: 2486,</w:t>
                            </w: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Dammam 31451,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KINGDOM OF SAUDI ARABIA.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Tell: +966 3 8260080 EXT: 31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Fax : +966 3 8266618</w:t>
                            </w:r>
                          </w:p>
                          <w:p w:rsidR="00775DE5" w:rsidRPr="00920483" w:rsidRDefault="00920483" w:rsidP="00920483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color w:val="44546A" w:themeColor="text2"/>
                                <w:sz w:val="16"/>
                                <w:szCs w:val="16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Website::</w:t>
                            </w:r>
                            <w:hyperlink r:id="rId7" w:history="1">
                              <w:r w:rsidRPr="00920483">
                                <w:rPr>
                                  <w:rStyle w:val="Hyperlink"/>
                                  <w:b/>
                                  <w:bCs/>
                                  <w:noProof/>
                                  <w:color w:val="44546A" w:themeColor="text2"/>
                                  <w:sz w:val="18"/>
                                  <w:szCs w:val="18"/>
                                  <w:lang w:eastAsia="en-IN"/>
                                </w:rPr>
                                <w:t>www.mazco.com.sa</w:t>
                              </w:r>
                            </w:hyperlink>
                            <w:r w:rsidR="00775DE5"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                                          </w:t>
                            </w:r>
                            <w:r w:rsidR="00775DE5" w:rsidRPr="00920483">
                              <w:rPr>
                                <w:noProof/>
                                <w:color w:val="44546A" w:themeColor="text2"/>
                                <w:sz w:val="18"/>
                                <w:szCs w:val="18"/>
                                <w:lang w:val="en-IN" w:eastAsia="en-IN"/>
                              </w:rPr>
                              <w:t>             </w:t>
                            </w:r>
                          </w:p>
                          <w:p w:rsidR="00775DE5" w:rsidRDefault="00775DE5" w:rsidP="00775DE5">
                            <w:pPr>
                              <w:rPr>
                                <w:b/>
                                <w:bCs/>
                                <w:noProof/>
                                <w:color w:val="1F497D"/>
                                <w:sz w:val="16"/>
                                <w:szCs w:val="16"/>
                                <w:lang w:eastAsia="en-IN"/>
                              </w:rPr>
                            </w:pPr>
                          </w:p>
                          <w:p w:rsidR="00775DE5" w:rsidRDefault="00775DE5" w:rsidP="00775D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9.65pt;margin-top:508.45pt;width:192.5pt;height:18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" fillcolor="#e7e6e6 [3214]" stroked="f" strokeweight="1pt">
                <v:textbox>
                  <w:txbxContent>
                    <w:p w:rsid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  <w:t>Contact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Send you Cv’s to </w:t>
                      </w:r>
                      <w:hyperlink r:id="rId8" w:history="1">
                        <w:r w:rsidRPr="00920483">
                          <w:rPr>
                            <w:rStyle w:val="Hyperlink"/>
                            <w:b/>
                            <w:bCs/>
                            <w:noProof/>
                            <w:color w:val="44546A" w:themeColor="text2"/>
                            <w:sz w:val="18"/>
                            <w:szCs w:val="18"/>
                            <w:lang w:eastAsia="en-IN"/>
                          </w:rPr>
                          <w:t>hr@mazco.com.sa</w:t>
                        </w:r>
                      </w:hyperlink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</w:pPr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  <w:t>Or</w:t>
                      </w:r>
                      <w:r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Post Box: 2486,</w:t>
                      </w: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Dammam 31451,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KINGDOM OF SAUDI ARABIA.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Tell: +966 3 8260080 EXT: 31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Fax : +966 3 8266618</w:t>
                      </w:r>
                    </w:p>
                    <w:p w:rsidR="00775DE5" w:rsidRPr="00920483" w:rsidRDefault="00920483" w:rsidP="00920483">
                      <w:pPr>
                        <w:spacing w:after="0"/>
                        <w:rPr>
                          <w:rFonts w:ascii="Calibri" w:hAnsi="Calibri"/>
                          <w:b/>
                          <w:bCs/>
                          <w:noProof/>
                          <w:color w:val="44546A" w:themeColor="text2"/>
                          <w:sz w:val="16"/>
                          <w:szCs w:val="16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Website::</w:t>
                      </w:r>
                      <w:hyperlink r:id="rId9" w:history="1">
                        <w:r w:rsidRPr="00920483">
                          <w:rPr>
                            <w:rStyle w:val="Hyperlink"/>
                            <w:b/>
                            <w:bCs/>
                            <w:noProof/>
                            <w:color w:val="44546A" w:themeColor="text2"/>
                            <w:sz w:val="18"/>
                            <w:szCs w:val="18"/>
                            <w:lang w:eastAsia="en-IN"/>
                          </w:rPr>
                          <w:t>www.mazco.com.sa</w:t>
                        </w:r>
                      </w:hyperlink>
                      <w:r w:rsidR="00775DE5"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                                          </w:t>
                      </w:r>
                      <w:r w:rsidR="00775DE5" w:rsidRPr="00920483">
                        <w:rPr>
                          <w:noProof/>
                          <w:color w:val="44546A" w:themeColor="text2"/>
                          <w:sz w:val="18"/>
                          <w:szCs w:val="18"/>
                          <w:lang w:val="en-IN" w:eastAsia="en-IN"/>
                        </w:rPr>
                        <w:t>             </w:t>
                      </w:r>
                    </w:p>
                    <w:p w:rsidR="00775DE5" w:rsidRDefault="00775DE5" w:rsidP="00775DE5">
                      <w:pPr>
                        <w:rPr>
                          <w:b/>
                          <w:bCs/>
                          <w:noProof/>
                          <w:color w:val="1F497D"/>
                          <w:sz w:val="16"/>
                          <w:szCs w:val="16"/>
                          <w:lang w:eastAsia="en-IN"/>
                        </w:rPr>
                      </w:pPr>
                    </w:p>
                    <w:p w:rsidR="00775DE5" w:rsidRDefault="00775DE5" w:rsidP="00775D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23E69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8239E" wp14:editId="1DCB510C">
                <wp:simplePos x="0" y="0"/>
                <wp:positionH relativeFrom="column">
                  <wp:posOffset>63856</wp:posOffset>
                </wp:positionH>
                <wp:positionV relativeFrom="paragraph">
                  <wp:posOffset>1416863</wp:posOffset>
                </wp:positionV>
                <wp:extent cx="2596896" cy="5749747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896" cy="5749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E5" w:rsidRDefault="00775DE5" w:rsidP="00775DE5">
                            <w:pPr>
                              <w:jc w:val="center"/>
                            </w:pPr>
                            <w:r w:rsidRPr="008F2BE7">
                              <w:rPr>
                                <w:rFonts w:ascii="Arial" w:hAnsi="Arial" w:cs="Arial"/>
                                <w:noProof/>
                                <w:sz w:val="10"/>
                                <w:szCs w:val="20"/>
                                <w:lang w:val="en-IN" w:eastAsia="en-IN"/>
                              </w:rPr>
                              <w:drawing>
                                <wp:inline distT="0" distB="0" distL="0" distR="0" wp14:anchorId="5D2B6D93" wp14:editId="6617937D">
                                  <wp:extent cx="2579314" cy="4286707"/>
                                  <wp:effectExtent l="0" t="0" r="0" b="0"/>
                                  <wp:docPr id="8" name="Picture 8" descr="C:\Users\user\Desktop\Untitle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user\Desktop\Untitle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9509" cy="43368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left:0;text-align:left;margin-left:5.05pt;margin-top:111.55pt;width:204.5pt;height:4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" filled="f" stroked="f" strokeweight="1pt">
                <v:textbox>
                  <w:txbxContent>
                    <w:p w:rsidR="00775DE5" w:rsidRDefault="00775DE5" w:rsidP="00775DE5">
                      <w:pPr>
                        <w:jc w:val="center"/>
                      </w:pPr>
                      <w:r w:rsidRPr="008F2BE7">
                        <w:rPr>
                          <w:rFonts w:ascii="Arial" w:hAnsi="Arial" w:cs="Arial"/>
                          <w:noProof/>
                          <w:sz w:val="10"/>
                          <w:szCs w:val="20"/>
                          <w:lang w:val="en-IN" w:eastAsia="en-IN"/>
                        </w:rPr>
                        <w:drawing>
                          <wp:inline distT="0" distB="0" distL="0" distR="0" wp14:anchorId="5D2B6D93" wp14:editId="6617937D">
                            <wp:extent cx="2579314" cy="4286707"/>
                            <wp:effectExtent l="0" t="0" r="0" b="0"/>
                            <wp:docPr id="8" name="Picture 8" descr="C:\Users\user\Desktop\Untitle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user\Desktop\Untitle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9509" cy="43368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20483"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8F8BB" wp14:editId="2EFB1419">
                <wp:simplePos x="0" y="0"/>
                <wp:positionH relativeFrom="column">
                  <wp:posOffset>49505</wp:posOffset>
                </wp:positionH>
                <wp:positionV relativeFrom="paragraph">
                  <wp:posOffset>-1702</wp:posOffset>
                </wp:positionV>
                <wp:extent cx="6576364" cy="206883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364" cy="206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E5" w:rsidRPr="005B4855" w:rsidRDefault="005B4855" w:rsidP="00775DE5">
                            <w:pPr>
                              <w:pStyle w:val="Title"/>
                              <w:spacing w:line="192" w:lineRule="auto"/>
                              <w:jc w:val="center"/>
                              <w:rPr>
                                <w:color w:val="5B9BD5" w:themeColor="accent1"/>
                                <w:sz w:val="96"/>
                              </w:rPr>
                            </w:pPr>
                            <w:r w:rsidRPr="005B4855">
                              <w:rPr>
                                <w:color w:val="5B9BD5" w:themeColor="accent1"/>
                                <w:sz w:val="96"/>
                              </w:rPr>
                              <w:t>D&amp;WO Well Control Expert</w:t>
                            </w:r>
                          </w:p>
                          <w:p w:rsidR="00775DE5" w:rsidRPr="00775DE5" w:rsidRDefault="00775DE5" w:rsidP="00775DE5">
                            <w:pPr>
                              <w:jc w:val="center"/>
                              <w:rPr>
                                <w:color w:val="5B9BD5" w:themeColor="accen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" o:spid="_x0000_s1029" style="position:absolute;left:0;text-align:left;margin-left:3.9pt;margin-top:-.15pt;width:517.8pt;height:162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" filled="f" stroked="f" strokeweight="1pt">
                <v:textbox>
                  <w:txbxContent>
                    <w:p w:rsidR="00775DE5" w:rsidRPr="005B4855" w:rsidRDefault="005B4855" w:rsidP="00775DE5">
                      <w:pPr>
                        <w:pStyle w:val="Title"/>
                        <w:spacing w:line="192" w:lineRule="auto"/>
                        <w:jc w:val="center"/>
                        <w:rPr>
                          <w:color w:val="5B9BD5" w:themeColor="accent1"/>
                          <w:sz w:val="96"/>
                        </w:rPr>
                      </w:pPr>
                      <w:r w:rsidRPr="005B4855">
                        <w:rPr>
                          <w:color w:val="5B9BD5" w:themeColor="accent1"/>
                          <w:sz w:val="96"/>
                        </w:rPr>
                        <w:t>D&amp;WO Well Control Expert</w:t>
                      </w:r>
                    </w:p>
                    <w:p w:rsidR="00775DE5" w:rsidRPr="00775DE5" w:rsidRDefault="00775DE5" w:rsidP="00775DE5">
                      <w:pPr>
                        <w:jc w:val="center"/>
                        <w:rPr>
                          <w:color w:val="5B9BD5" w:themeColor="accent1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0483">
        <w:rPr>
          <w:rFonts w:ascii="Arial" w:hAnsi="Arial" w:cs="Arial"/>
          <w:noProof/>
          <w:color w:val="000000"/>
          <w:sz w:val="18"/>
          <w:szCs w:val="18"/>
          <w:lang w:val="en-IN" w:eastAsia="en-IN"/>
        </w:rPr>
        <w:drawing>
          <wp:inline distT="0" distB="0" distL="0" distR="0" wp14:anchorId="713ED354" wp14:editId="123E2BF7">
            <wp:extent cx="797560" cy="797560"/>
            <wp:effectExtent l="0" t="0" r="2540" b="2540"/>
            <wp:docPr id="9" name="Picture 9" descr="http://barcode.tec-it.com/barcode.ashx?code=QRCode&amp;modulewidth=fit&amp;data=Rig%20Technical%20&amp;dpi=96&amp;imagetype=gif&amp;rotation=0&amp;color=&amp;bgcolor=&amp;fontcolor=&amp;quiet=0&amp;qunit=mm&amp;eclevel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rcode.tec-it.com/barcode.ashx?code=QRCode&amp;modulewidth=fit&amp;data=Rig%20Technical%20&amp;dpi=96&amp;imagetype=gif&amp;rotation=0&amp;color=&amp;bgcolor=&amp;fontcolor=&amp;quiet=0&amp;qunit=mm&amp;eclevel=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4F3" w:rsidSect="00775DE5">
      <w:pgSz w:w="12240" w:h="15840"/>
      <w:pgMar w:top="187" w:right="187" w:bottom="187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0ED"/>
    <w:multiLevelType w:val="hybridMultilevel"/>
    <w:tmpl w:val="740A16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B365B"/>
    <w:multiLevelType w:val="multilevel"/>
    <w:tmpl w:val="DEE0E9D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color w:val="FF000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720"/>
      </w:pPr>
      <w:rPr>
        <w:rFonts w:ascii="Courier New" w:hAnsi="Courier New" w:cs="Courier New"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FF0000"/>
      </w:rPr>
    </w:lvl>
  </w:abstractNum>
  <w:abstractNum w:abstractNumId="2">
    <w:nsid w:val="16916B32"/>
    <w:multiLevelType w:val="hybridMultilevel"/>
    <w:tmpl w:val="5D6C851C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>
    <w:nsid w:val="20AE69ED"/>
    <w:multiLevelType w:val="hybridMultilevel"/>
    <w:tmpl w:val="181ADAC2"/>
    <w:lvl w:ilvl="0" w:tplc="E222B9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93C8CD6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FFFF" w:themeColor="background1"/>
      </w:rPr>
    </w:lvl>
    <w:lvl w:ilvl="2" w:tplc="40090009">
      <w:start w:val="1"/>
      <w:numFmt w:val="bullet"/>
      <w:lvlText w:val=""/>
      <w:lvlJc w:val="left"/>
      <w:pPr>
        <w:tabs>
          <w:tab w:val="num" w:pos="2520"/>
        </w:tabs>
        <w:ind w:left="252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48720AD"/>
    <w:multiLevelType w:val="multilevel"/>
    <w:tmpl w:val="16C01278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color w:val="FF0000"/>
      </w:rPr>
    </w:lvl>
    <w:lvl w:ilvl="2">
      <w:start w:val="1"/>
      <w:numFmt w:val="bullet"/>
      <w:lvlText w:val=""/>
      <w:lvlJc w:val="left"/>
      <w:pPr>
        <w:tabs>
          <w:tab w:val="num" w:pos="2422"/>
        </w:tabs>
        <w:ind w:left="2422" w:hanging="720"/>
      </w:pPr>
      <w:rPr>
        <w:rFonts w:ascii="Wingdings" w:hAnsi="Wingdings"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FF0000"/>
      </w:rPr>
    </w:lvl>
  </w:abstractNum>
  <w:abstractNum w:abstractNumId="5">
    <w:nsid w:val="52927842"/>
    <w:multiLevelType w:val="hybridMultilevel"/>
    <w:tmpl w:val="42808450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78244F46"/>
    <w:multiLevelType w:val="hybridMultilevel"/>
    <w:tmpl w:val="6370389C"/>
    <w:lvl w:ilvl="0" w:tplc="4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E5"/>
    <w:rsid w:val="00000A34"/>
    <w:rsid w:val="000A14F3"/>
    <w:rsid w:val="005925F2"/>
    <w:rsid w:val="005B4855"/>
    <w:rsid w:val="00744201"/>
    <w:rsid w:val="00774F7C"/>
    <w:rsid w:val="00775DE5"/>
    <w:rsid w:val="00795B6B"/>
    <w:rsid w:val="00920483"/>
    <w:rsid w:val="00DB2839"/>
    <w:rsid w:val="00F23E69"/>
    <w:rsid w:val="00F5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01"/>
  </w:style>
  <w:style w:type="paragraph" w:styleId="Heading1">
    <w:name w:val="heading 1"/>
    <w:basedOn w:val="Normal"/>
    <w:next w:val="Normal"/>
    <w:link w:val="Heading1Char"/>
    <w:uiPriority w:val="9"/>
    <w:qFormat/>
    <w:rsid w:val="00744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2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2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2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2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2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42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20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20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20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20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42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7442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4420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2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420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4420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44201"/>
    <w:rPr>
      <w:i/>
      <w:iCs/>
      <w:color w:val="auto"/>
    </w:rPr>
  </w:style>
  <w:style w:type="paragraph" w:styleId="NoSpacing">
    <w:name w:val="No Spacing"/>
    <w:uiPriority w:val="1"/>
    <w:qFormat/>
    <w:rsid w:val="007442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420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20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20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201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442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420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420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44201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4420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20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75D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5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A3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00A34"/>
    <w:pPr>
      <w:spacing w:after="0" w:line="240" w:lineRule="auto"/>
      <w:ind w:left="2340" w:hanging="900"/>
      <w:jc w:val="both"/>
    </w:pPr>
    <w:rPr>
      <w:rFonts w:ascii="Helvetica" w:eastAsia="Times New Roman" w:hAnsi="Helvetica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000A34"/>
    <w:rPr>
      <w:rFonts w:ascii="Helvetica" w:eastAsia="Times New Roman" w:hAnsi="Helvetica" w:cs="Times New Roman"/>
      <w:sz w:val="24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01"/>
  </w:style>
  <w:style w:type="paragraph" w:styleId="Heading1">
    <w:name w:val="heading 1"/>
    <w:basedOn w:val="Normal"/>
    <w:next w:val="Normal"/>
    <w:link w:val="Heading1Char"/>
    <w:uiPriority w:val="9"/>
    <w:qFormat/>
    <w:rsid w:val="00744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2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2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2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2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2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42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20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20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20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20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42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7442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4420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2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420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4420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44201"/>
    <w:rPr>
      <w:i/>
      <w:iCs/>
      <w:color w:val="auto"/>
    </w:rPr>
  </w:style>
  <w:style w:type="paragraph" w:styleId="NoSpacing">
    <w:name w:val="No Spacing"/>
    <w:uiPriority w:val="1"/>
    <w:qFormat/>
    <w:rsid w:val="007442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420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20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20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201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442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420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420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44201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4420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20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75D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5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A3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00A34"/>
    <w:pPr>
      <w:spacing w:after="0" w:line="240" w:lineRule="auto"/>
      <w:ind w:left="2340" w:hanging="900"/>
      <w:jc w:val="both"/>
    </w:pPr>
    <w:rPr>
      <w:rFonts w:ascii="Helvetica" w:eastAsia="Times New Roman" w:hAnsi="Helvetica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000A34"/>
    <w:rPr>
      <w:rFonts w:ascii="Helvetica" w:eastAsia="Times New Roman" w:hAnsi="Helvetica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mazco.com.sa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zco.com.sa" TargetMode="External"/><Relationship Id="rId12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mazco.com.sa" TargetMode="External"/><Relationship Id="rId11" Type="http://schemas.openxmlformats.org/officeDocument/2006/relationships/image" Target="media/image10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mazco.com.s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JK Jeevan</cp:lastModifiedBy>
  <cp:revision>9</cp:revision>
  <dcterms:created xsi:type="dcterms:W3CDTF">2013-03-03T09:25:00Z</dcterms:created>
  <dcterms:modified xsi:type="dcterms:W3CDTF">2013-03-06T08:13:00Z</dcterms:modified>
</cp:coreProperties>
</file>